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246226">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9B4B78">
      <w:pPr>
        <w:pStyle w:val="AAParagraph"/>
      </w:pPr>
      <w:r>
        <w:t xml:space="preserve">Weather stripping: </w:t>
      </w:r>
      <w:r w:rsidR="009B4B78" w:rsidRPr="009B4B78">
        <w:t>3-1/2 inches (90 mm) U-shaped vinyl bottom seal in a full-length retainer attached to the bottom</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0617FF">
        <w:t>4</w:t>
      </w:r>
      <w:r w:rsidR="0072767B">
        <w:t>2</w:t>
      </w:r>
      <w:r w:rsidR="00800F56">
        <w:t>2</w:t>
      </w:r>
      <w:r w:rsidR="007E291D">
        <w:t xml:space="preserve"> (formerly </w:t>
      </w:r>
      <w:r w:rsidR="004B47A0">
        <w:t>Model 2</w:t>
      </w:r>
      <w:r w:rsidR="000617FF">
        <w:t>4</w:t>
      </w:r>
      <w:r w:rsidR="00800F56">
        <w:t>00</w:t>
      </w:r>
      <w:r w:rsidR="0072767B">
        <w:t>S</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 xml:space="preserve">roll formed from commercial </w:t>
      </w:r>
      <w:r w:rsidR="00411D89">
        <w:t>quality hot dipped galvanized 24</w:t>
      </w:r>
      <w:r w:rsidR="00800F56" w:rsidRPr="00800F56">
        <w:t xml:space="preserve">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r w:rsidR="00C657B6">
        <w:t>a</w:t>
      </w:r>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C657B6" w:rsidRDefault="00C657B6" w:rsidP="00C657B6">
      <w:pPr>
        <w:pStyle w:val="AASubSub1"/>
      </w:pPr>
      <w:r>
        <w:t>Exterior Color: True White.</w:t>
      </w:r>
    </w:p>
    <w:p w:rsidR="00C657B6" w:rsidRDefault="00C657B6" w:rsidP="00C657B6">
      <w:pPr>
        <w:pStyle w:val="AASubSub1"/>
      </w:pPr>
      <w:r>
        <w:t>Exterior Color: Commercial Brown.</w:t>
      </w:r>
    </w:p>
    <w:p w:rsidR="00C657B6" w:rsidRDefault="00C657B6" w:rsidP="00C657B6">
      <w:pPr>
        <w:pStyle w:val="AASubSub1"/>
      </w:pPr>
      <w:r>
        <w:t xml:space="preserve">Exterior Color: </w:t>
      </w:r>
      <w:proofErr w:type="spellStart"/>
      <w:r>
        <w:t>Sandtone</w:t>
      </w:r>
      <w:proofErr w:type="spellEnd"/>
    </w:p>
    <w:p w:rsidR="00C657B6" w:rsidRDefault="00C657B6" w:rsidP="00C657B6">
      <w:pPr>
        <w:pStyle w:val="AASubSub1"/>
      </w:pPr>
      <w:r>
        <w:t>Exterior Color: Commercial Gray</w:t>
      </w:r>
    </w:p>
    <w:p w:rsidR="009E5357" w:rsidRDefault="00C657B6" w:rsidP="00C657B6">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w:t>
      </w:r>
      <w:r w:rsidR="000617FF">
        <w:t>2402</w:t>
      </w:r>
      <w:r>
        <w:t>).</w:t>
      </w:r>
    </w:p>
    <w:p w:rsidR="00E50F3A" w:rsidRDefault="002100A9" w:rsidP="002100A9">
      <w:pPr>
        <w:pStyle w:val="AASubSub1"/>
      </w:pPr>
      <w:r>
        <w:lastRenderedPageBreak/>
        <w:t xml:space="preserve">Insulation </w:t>
      </w:r>
      <w:r w:rsidR="00800F56" w:rsidRPr="00800F56">
        <w:t>faced with vinyl backer on door interior</w:t>
      </w:r>
      <w:r>
        <w:t xml:space="preserve"> </w:t>
      </w:r>
      <w:r w:rsidR="000617FF">
        <w:t>(</w:t>
      </w:r>
      <w:proofErr w:type="spellStart"/>
      <w:r w:rsidR="000617FF">
        <w:t>Amarr</w:t>
      </w:r>
      <w:proofErr w:type="spellEnd"/>
      <w:r w:rsidR="000617FF">
        <w:t xml:space="preserve"> 24</w:t>
      </w:r>
      <w:r>
        <w:t>1</w:t>
      </w:r>
      <w:r w:rsidRPr="002100A9">
        <w:t>2</w:t>
      </w:r>
      <w:r>
        <w:t>).</w:t>
      </w:r>
    </w:p>
    <w:p w:rsidR="002100A9" w:rsidRDefault="002100A9" w:rsidP="002100A9">
      <w:pPr>
        <w:pStyle w:val="AASubSub2"/>
      </w:pPr>
      <w:r>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w:t>
      </w:r>
      <w:r w:rsidR="000617FF">
        <w:t>cker on door interior (</w:t>
      </w:r>
      <w:proofErr w:type="spellStart"/>
      <w:r w:rsidR="000617FF">
        <w:t>Amarr</w:t>
      </w:r>
      <w:proofErr w:type="spellEnd"/>
      <w:r w:rsidR="000617FF">
        <w:t xml:space="preserve"> 24</w:t>
      </w:r>
      <w:r>
        <w:t>2</w:t>
      </w:r>
      <w:r w:rsidR="005D46D8">
        <w:t>2).</w:t>
      </w:r>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rsidR="000617FF">
        <w:t xml:space="preserve"> (</w:t>
      </w:r>
      <w:proofErr w:type="spellStart"/>
      <w:r w:rsidR="000617FF">
        <w:t>Amarr</w:t>
      </w:r>
      <w:proofErr w:type="spellEnd"/>
      <w:r w:rsidR="000617FF">
        <w:t xml:space="preserve"> 2412) or steel backer (24</w:t>
      </w:r>
      <w:r>
        <w:t>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481ACB" w:rsidRDefault="00481ACB" w:rsidP="00481ACB">
      <w:pPr>
        <w:pStyle w:val="AASubSub1"/>
      </w:pPr>
      <w:r w:rsidRPr="003353D9">
        <w:t xml:space="preserve">24 by 6 inches (610 by 152 mm) </w:t>
      </w:r>
      <w:r>
        <w:t>with (</w:t>
      </w:r>
      <w:r w:rsidRPr="003D4F6E">
        <w:rPr>
          <w:i/>
        </w:rPr>
        <w:t>single acrylic</w:t>
      </w:r>
      <w:r>
        <w:t>)</w:t>
      </w:r>
      <w:r w:rsidRPr="002100A9">
        <w:t xml:space="preserve"> </w:t>
      </w:r>
      <w:r>
        <w:t>or (</w:t>
      </w:r>
      <w:r w:rsidRPr="003D4F6E">
        <w:rPr>
          <w:i/>
        </w:rPr>
        <w:t>single DSB</w:t>
      </w:r>
      <w:r>
        <w:t xml:space="preserve">) </w:t>
      </w:r>
      <w:r w:rsidRPr="002100A9">
        <w:t xml:space="preserve">glazing in a screw together </w:t>
      </w:r>
      <w:r>
        <w:t xml:space="preserve">injection molded </w:t>
      </w:r>
      <w:r w:rsidRPr="002100A9">
        <w:t>frame</w:t>
      </w:r>
      <w:r w:rsidRPr="003353D9">
        <w:t>.</w:t>
      </w:r>
    </w:p>
    <w:p w:rsidR="00481ACB" w:rsidRDefault="00481ACB" w:rsidP="00B23D5A">
      <w:pPr>
        <w:pStyle w:val="AASubSub2"/>
      </w:pPr>
      <w:r>
        <w:t>White frame standard on True White door</w:t>
      </w:r>
    </w:p>
    <w:p w:rsidR="00481ACB" w:rsidRDefault="00481ACB" w:rsidP="00B23D5A">
      <w:pPr>
        <w:pStyle w:val="AASubSub2"/>
      </w:pPr>
      <w:r>
        <w:t>Black frame standard on all door colors other than True White</w:t>
      </w:r>
    </w:p>
    <w:p w:rsidR="00481ACB" w:rsidRDefault="00481ACB" w:rsidP="00481ACB">
      <w:pPr>
        <w:pStyle w:val="AASubSub1"/>
      </w:pPr>
      <w:r w:rsidRPr="007E4CB8">
        <w:t xml:space="preserve">24 by 12 inches (610 by 305 mm) with </w:t>
      </w:r>
      <w:r>
        <w:t>(</w:t>
      </w:r>
      <w:r w:rsidRPr="003D4F6E">
        <w:rPr>
          <w:i/>
        </w:rPr>
        <w:t>single acrylic</w:t>
      </w:r>
      <w:r>
        <w:t>)</w:t>
      </w:r>
      <w:r w:rsidRPr="002100A9">
        <w:t xml:space="preserve"> </w:t>
      </w:r>
      <w:r w:rsidRPr="007E4CB8">
        <w:t xml:space="preserve">or </w:t>
      </w:r>
      <w:r>
        <w:t>(</w:t>
      </w:r>
      <w:r w:rsidRPr="003D4F6E">
        <w:rPr>
          <w:i/>
        </w:rPr>
        <w:t>insulated acrylic</w:t>
      </w:r>
      <w:r>
        <w:t>)</w:t>
      </w:r>
      <w:r w:rsidRPr="007E4CB8">
        <w:t xml:space="preserve"> glazing in </w:t>
      </w:r>
      <w:r>
        <w:t xml:space="preserve">a </w:t>
      </w:r>
      <w:r w:rsidRPr="007E4CB8">
        <w:t xml:space="preserve">screw together </w:t>
      </w:r>
      <w:r>
        <w:t xml:space="preserve">injection molded </w:t>
      </w:r>
      <w:r w:rsidRPr="007E4CB8">
        <w:t>frame.</w:t>
      </w:r>
    </w:p>
    <w:p w:rsidR="00481ACB" w:rsidRDefault="00481ACB" w:rsidP="00B23D5A">
      <w:pPr>
        <w:pStyle w:val="AASubSub2"/>
      </w:pPr>
      <w:r>
        <w:t>White frame standard on True White door</w:t>
      </w:r>
    </w:p>
    <w:p w:rsidR="00481ACB" w:rsidRDefault="00481ACB" w:rsidP="00B23D5A">
      <w:pPr>
        <w:pStyle w:val="AASubSub2"/>
      </w:pPr>
      <w:r>
        <w:t>Black frame standard on all door colors other than True White.</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bookmarkStart w:id="0" w:name="_GoBack"/>
      <w:bookmarkEnd w:id="0"/>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proofErr w:type="spellStart"/>
      <w:r>
        <w:t>SuperFlex</w:t>
      </w:r>
      <w:proofErr w:type="spellEnd"/>
      <w:r>
        <w:t xml:space="preserve">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0617FF">
        <w:t>Amarr</w:t>
      </w:r>
      <w:proofErr w:type="spellEnd"/>
      <w:r w:rsidR="000617FF">
        <w:t xml:space="preserve"> 24</w:t>
      </w:r>
      <w:r w:rsidR="0072767B">
        <w:t>2</w:t>
      </w:r>
      <w:r w:rsidR="000617FF">
        <w:t>2 (formerly Model 24</w:t>
      </w:r>
      <w:r w:rsidR="007E4CB8" w:rsidRPr="007E4CB8">
        <w:t>00) up to 26 feet 2 inches width (8m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0617FF">
        <w:t>24</w:t>
      </w:r>
      <w:r w:rsidR="0072767B">
        <w:t>2</w:t>
      </w:r>
      <w:r w:rsidR="000617FF">
        <w:t>2 (formerly Model 24</w:t>
      </w:r>
      <w:r w:rsidR="007E4CB8">
        <w:t>00</w:t>
      </w:r>
      <w:r w:rsidR="007E291D">
        <w:t>)</w:t>
      </w:r>
      <w:r w:rsidR="006535DA">
        <w:t xml:space="preserve"> 26 feet 1 inch height (7.9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74" w:rsidRDefault="006E5274">
      <w:r>
        <w:separator/>
      </w:r>
    </w:p>
    <w:p w:rsidR="006E5274" w:rsidRDefault="006E5274"/>
  </w:endnote>
  <w:endnote w:type="continuationSeparator" w:id="0">
    <w:p w:rsidR="006E5274" w:rsidRDefault="006E5274">
      <w:r>
        <w:continuationSeparator/>
      </w:r>
    </w:p>
    <w:p w:rsidR="006E5274" w:rsidRDefault="006E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B23D5A">
      <w:rPr>
        <w:rFonts w:cs="Arial"/>
        <w:noProof/>
        <w:sz w:val="16"/>
        <w:szCs w:val="16"/>
      </w:rPr>
      <w:t>5</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74" w:rsidRDefault="006E5274">
      <w:r>
        <w:separator/>
      </w:r>
    </w:p>
    <w:p w:rsidR="006E5274" w:rsidRDefault="006E5274"/>
  </w:footnote>
  <w:footnote w:type="continuationSeparator" w:id="0">
    <w:p w:rsidR="006E5274" w:rsidRDefault="006E5274">
      <w:r>
        <w:continuationSeparator/>
      </w:r>
    </w:p>
    <w:p w:rsidR="006E5274" w:rsidRDefault="006E52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0097D"/>
    <w:rsid w:val="00017D40"/>
    <w:rsid w:val="0006048B"/>
    <w:rsid w:val="000617FF"/>
    <w:rsid w:val="00070453"/>
    <w:rsid w:val="00074146"/>
    <w:rsid w:val="00086A38"/>
    <w:rsid w:val="000C0F99"/>
    <w:rsid w:val="000C4AE7"/>
    <w:rsid w:val="000D47CF"/>
    <w:rsid w:val="000E5B82"/>
    <w:rsid w:val="000E6B0F"/>
    <w:rsid w:val="000E78EA"/>
    <w:rsid w:val="000F18B3"/>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2001BD"/>
    <w:rsid w:val="00200BCD"/>
    <w:rsid w:val="002100A9"/>
    <w:rsid w:val="00213724"/>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70673"/>
    <w:rsid w:val="0037552F"/>
    <w:rsid w:val="00375874"/>
    <w:rsid w:val="00377423"/>
    <w:rsid w:val="00382E46"/>
    <w:rsid w:val="00391034"/>
    <w:rsid w:val="00392A95"/>
    <w:rsid w:val="003A2EFD"/>
    <w:rsid w:val="003B507A"/>
    <w:rsid w:val="003C3A5B"/>
    <w:rsid w:val="003F19DD"/>
    <w:rsid w:val="003F3332"/>
    <w:rsid w:val="003F337B"/>
    <w:rsid w:val="00400994"/>
    <w:rsid w:val="00404CB4"/>
    <w:rsid w:val="00411D89"/>
    <w:rsid w:val="0043213A"/>
    <w:rsid w:val="00435E0F"/>
    <w:rsid w:val="00456B0F"/>
    <w:rsid w:val="00460462"/>
    <w:rsid w:val="00481ACB"/>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11"/>
    <w:rsid w:val="0057594E"/>
    <w:rsid w:val="005B0B33"/>
    <w:rsid w:val="005D46D8"/>
    <w:rsid w:val="005D60CC"/>
    <w:rsid w:val="005D60DA"/>
    <w:rsid w:val="00605047"/>
    <w:rsid w:val="00637E65"/>
    <w:rsid w:val="006535DA"/>
    <w:rsid w:val="00663275"/>
    <w:rsid w:val="00696F4B"/>
    <w:rsid w:val="006A1434"/>
    <w:rsid w:val="006A44F4"/>
    <w:rsid w:val="006B4F93"/>
    <w:rsid w:val="006D04EE"/>
    <w:rsid w:val="006D36D3"/>
    <w:rsid w:val="006D5189"/>
    <w:rsid w:val="006E42B1"/>
    <w:rsid w:val="006E5274"/>
    <w:rsid w:val="006F1AF1"/>
    <w:rsid w:val="006F2B13"/>
    <w:rsid w:val="006F49D9"/>
    <w:rsid w:val="0070041D"/>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40F37"/>
    <w:rsid w:val="00861F34"/>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B4B78"/>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3D5A"/>
    <w:rsid w:val="00B268C6"/>
    <w:rsid w:val="00B27B6D"/>
    <w:rsid w:val="00B41809"/>
    <w:rsid w:val="00B57746"/>
    <w:rsid w:val="00B67D6F"/>
    <w:rsid w:val="00B75376"/>
    <w:rsid w:val="00B76F48"/>
    <w:rsid w:val="00B91316"/>
    <w:rsid w:val="00BA2BF9"/>
    <w:rsid w:val="00BA38B8"/>
    <w:rsid w:val="00BC347D"/>
    <w:rsid w:val="00BD24F9"/>
    <w:rsid w:val="00BF5F4E"/>
    <w:rsid w:val="00C133E4"/>
    <w:rsid w:val="00C24E80"/>
    <w:rsid w:val="00C657B6"/>
    <w:rsid w:val="00C771D1"/>
    <w:rsid w:val="00C80558"/>
    <w:rsid w:val="00C91E43"/>
    <w:rsid w:val="00C91F69"/>
    <w:rsid w:val="00C96D0D"/>
    <w:rsid w:val="00CC4E92"/>
    <w:rsid w:val="00D068DF"/>
    <w:rsid w:val="00D123F6"/>
    <w:rsid w:val="00D21AAD"/>
    <w:rsid w:val="00D23EBD"/>
    <w:rsid w:val="00D461AC"/>
    <w:rsid w:val="00D646F0"/>
    <w:rsid w:val="00D76837"/>
    <w:rsid w:val="00D86189"/>
    <w:rsid w:val="00D874E0"/>
    <w:rsid w:val="00DE014D"/>
    <w:rsid w:val="00E03A0A"/>
    <w:rsid w:val="00E05516"/>
    <w:rsid w:val="00E4011F"/>
    <w:rsid w:val="00E4030A"/>
    <w:rsid w:val="00E50F3A"/>
    <w:rsid w:val="00E62EE6"/>
    <w:rsid w:val="00E7756D"/>
    <w:rsid w:val="00E846BA"/>
    <w:rsid w:val="00E975B3"/>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FB7E-9C5B-4F1D-864F-E6811E73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2940</Words>
  <Characters>16202</Characters>
  <Application>Microsoft Office Word</Application>
  <DocSecurity>0</DocSecurity>
  <Lines>462</Lines>
  <Paragraphs>290</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18852</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3</cp:revision>
  <cp:lastPrinted>2021-06-17T17:45:00Z</cp:lastPrinted>
  <dcterms:created xsi:type="dcterms:W3CDTF">2021-06-18T20:47:00Z</dcterms:created>
  <dcterms:modified xsi:type="dcterms:W3CDTF">2021-06-18T20:56:00Z</dcterms:modified>
</cp:coreProperties>
</file>